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jc w:val="both"/>
        <w:rPr>
          <w:rFonts w:ascii="仿宋" w:hAnsi="仿宋" w:eastAsia="仿宋" w:cs="仿宋"/>
          <w:sz w:val="72"/>
          <w:szCs w:val="72"/>
        </w:rPr>
      </w:pPr>
      <w:bookmarkStart w:id="0" w:name="_Toc29492"/>
      <w:bookmarkStart w:id="1" w:name="_Toc20474"/>
      <w:bookmarkStart w:id="2" w:name="_Toc23490"/>
    </w:p>
    <w:p/>
    <w:p>
      <w:pPr>
        <w:pStyle w:val="2"/>
        <w:numPr>
          <w:ilvl w:val="0"/>
          <w:numId w:val="0"/>
        </w:numPr>
        <w:jc w:val="center"/>
        <w:rPr>
          <w:rFonts w:hint="eastAsia" w:ascii="仿宋" w:hAnsi="仿宋" w:eastAsia="仿宋" w:cs="仿宋"/>
          <w:sz w:val="72"/>
          <w:szCs w:val="72"/>
        </w:rPr>
      </w:pPr>
      <w:bookmarkStart w:id="3" w:name="_Toc30092"/>
      <w:r>
        <w:rPr>
          <w:rFonts w:hint="eastAsia" w:ascii="仿宋" w:hAnsi="仿宋" w:eastAsia="仿宋" w:cs="仿宋"/>
          <w:sz w:val="52"/>
          <w:szCs w:val="52"/>
          <w:lang w:val="en-US" w:eastAsia="zh-CN"/>
        </w:rPr>
        <w:t>广东省岭南工商第一技师学院校园文化宣传建设</w:t>
      </w:r>
      <w:r>
        <w:rPr>
          <w:rFonts w:hint="eastAsia" w:ascii="仿宋" w:hAnsi="仿宋" w:eastAsia="仿宋" w:cs="仿宋"/>
          <w:sz w:val="52"/>
          <w:szCs w:val="52"/>
        </w:rPr>
        <w:t>项目</w:t>
      </w:r>
    </w:p>
    <w:p>
      <w:pPr>
        <w:pStyle w:val="2"/>
        <w:numPr>
          <w:ilvl w:val="0"/>
          <w:numId w:val="0"/>
        </w:numPr>
        <w:jc w:val="center"/>
        <w:rPr>
          <w:rFonts w:hint="eastAsia" w:ascii="仿宋" w:hAnsi="仿宋" w:eastAsia="仿宋" w:cs="仿宋"/>
          <w:sz w:val="72"/>
          <w:szCs w:val="72"/>
        </w:rPr>
      </w:pPr>
    </w:p>
    <w:p>
      <w:pPr>
        <w:rPr>
          <w:rFonts w:hint="eastAsia"/>
        </w:rPr>
      </w:pPr>
    </w:p>
    <w:p>
      <w:pPr>
        <w:pStyle w:val="2"/>
        <w:numPr>
          <w:ilvl w:val="0"/>
          <w:numId w:val="0"/>
        </w:numPr>
        <w:jc w:val="center"/>
        <w:rPr>
          <w:rFonts w:ascii="仿宋" w:hAnsi="仿宋" w:eastAsia="仿宋" w:cs="仿宋"/>
          <w:b w:val="0"/>
          <w:bCs/>
          <w:sz w:val="36"/>
          <w:szCs w:val="36"/>
        </w:rPr>
      </w:pPr>
      <w:r>
        <w:rPr>
          <w:rFonts w:hint="eastAsia" w:ascii="仿宋" w:hAnsi="仿宋" w:eastAsia="仿宋" w:cs="仿宋"/>
          <w:sz w:val="72"/>
          <w:szCs w:val="72"/>
          <w:lang w:val="en-US" w:eastAsia="zh-CN"/>
        </w:rPr>
        <w:t>基本</w:t>
      </w:r>
      <w:r>
        <w:rPr>
          <w:rFonts w:hint="eastAsia" w:ascii="仿宋" w:hAnsi="仿宋" w:eastAsia="仿宋" w:cs="仿宋"/>
          <w:sz w:val="72"/>
          <w:szCs w:val="72"/>
        </w:rPr>
        <w:t>需求</w:t>
      </w:r>
      <w:bookmarkEnd w:id="0"/>
      <w:bookmarkEnd w:id="1"/>
      <w:bookmarkEnd w:id="2"/>
      <w:bookmarkEnd w:id="3"/>
    </w:p>
    <w:p>
      <w:pPr>
        <w:pStyle w:val="2"/>
        <w:numPr>
          <w:ilvl w:val="0"/>
          <w:numId w:val="0"/>
        </w:numPr>
        <w:jc w:val="center"/>
        <w:rPr>
          <w:rFonts w:ascii="仿宋" w:hAnsi="仿宋" w:eastAsia="仿宋" w:cs="仿宋"/>
          <w:b w:val="0"/>
          <w:bCs/>
          <w:sz w:val="36"/>
          <w:szCs w:val="36"/>
        </w:rPr>
      </w:pPr>
    </w:p>
    <w:p>
      <w:pPr>
        <w:rPr>
          <w:rFonts w:ascii="仿宋" w:hAnsi="仿宋" w:eastAsia="仿宋" w:cs="仿宋"/>
          <w:bCs/>
          <w:sz w:val="36"/>
          <w:szCs w:val="36"/>
        </w:rPr>
      </w:pPr>
    </w:p>
    <w:p>
      <w:pPr>
        <w:rPr>
          <w:rFonts w:ascii="仿宋" w:hAnsi="仿宋" w:eastAsia="仿宋" w:cs="仿宋"/>
          <w:bCs/>
          <w:sz w:val="36"/>
          <w:szCs w:val="36"/>
        </w:rPr>
      </w:pPr>
    </w:p>
    <w:p>
      <w:pPr>
        <w:rPr>
          <w:rFonts w:ascii="仿宋" w:hAnsi="仿宋" w:eastAsia="仿宋" w:cs="仿宋"/>
          <w:bCs/>
          <w:sz w:val="36"/>
          <w:szCs w:val="36"/>
        </w:rPr>
      </w:pPr>
    </w:p>
    <w:p>
      <w:pPr>
        <w:rPr>
          <w:rFonts w:ascii="仿宋" w:hAnsi="仿宋" w:eastAsia="仿宋" w:cs="仿宋"/>
          <w:bCs/>
          <w:sz w:val="36"/>
          <w:szCs w:val="36"/>
        </w:rPr>
      </w:pPr>
    </w:p>
    <w:p>
      <w:pPr>
        <w:rPr>
          <w:rFonts w:ascii="仿宋" w:hAnsi="仿宋" w:eastAsia="仿宋" w:cs="仿宋"/>
          <w:bCs/>
          <w:sz w:val="36"/>
          <w:szCs w:val="36"/>
        </w:rPr>
      </w:pPr>
    </w:p>
    <w:p>
      <w:pPr>
        <w:rPr>
          <w:rFonts w:ascii="仿宋" w:hAnsi="仿宋" w:eastAsia="仿宋" w:cs="仿宋"/>
          <w:bCs/>
          <w:sz w:val="36"/>
          <w:szCs w:val="36"/>
        </w:rPr>
      </w:pPr>
    </w:p>
    <w:p>
      <w:pPr>
        <w:rPr>
          <w:rFonts w:ascii="仿宋" w:hAnsi="仿宋" w:eastAsia="仿宋" w:cs="仿宋"/>
          <w:bCs/>
          <w:sz w:val="36"/>
          <w:szCs w:val="36"/>
        </w:rPr>
      </w:pPr>
    </w:p>
    <w:p>
      <w:pPr>
        <w:jc w:val="both"/>
      </w:pPr>
      <w:bookmarkStart w:id="10" w:name="_GoBack"/>
      <w:bookmarkEnd w:id="10"/>
    </w:p>
    <w:p>
      <w:pPr>
        <w:rPr>
          <w:rFonts w:hint="eastAsia"/>
          <w:lang w:val="en-US" w:eastAsia="zh-CN"/>
        </w:rPr>
      </w:pPr>
      <w:r>
        <w:rPr>
          <w:rFonts w:hint="eastAsia"/>
          <w:lang w:val="en-US" w:eastAsia="zh-CN"/>
        </w:rPr>
        <w:br w:type="page"/>
      </w:r>
    </w:p>
    <w:p>
      <w:pPr>
        <w:bidi w:val="0"/>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一、项目背景</w:t>
      </w:r>
    </w:p>
    <w:p>
      <w:pPr>
        <w:spacing w:line="480" w:lineRule="auto"/>
        <w:ind w:firstLine="480" w:firstLineChars="200"/>
        <w:rPr>
          <w:rFonts w:ascii="仿宋" w:hAnsi="仿宋" w:eastAsia="仿宋" w:cs="仿宋"/>
          <w:sz w:val="24"/>
          <w:szCs w:val="32"/>
        </w:rPr>
      </w:pPr>
      <w:r>
        <w:rPr>
          <w:rFonts w:hint="eastAsia" w:ascii="仿宋" w:hAnsi="仿宋" w:eastAsia="仿宋" w:cs="仿宋"/>
          <w:sz w:val="24"/>
          <w:szCs w:val="32"/>
        </w:rPr>
        <w:t>报告厅是学院内比较重要的会议和讲课场所，它除了开展日常的讲课工作之外，更重要的责任是承担起学院内各领导的会议报告工作，所以对于整个报告厅的会议报告工作所要用到的仪器设备都有很高的要求。原有的一批投影显示设备已经服役于报告厅多年，即将达到使用寿命极限，时常出现不确定因素的故障，无法短时间内排出，出现故障需厂家派遣专业的技术工程师前往报告厅进行故障维修，或者设备返厂维修。同时主席台上的地板磨损严重，原来建设报告厅时有部分区域是走的是明线明槽，看上去非常不美观。针对现场的情况提出本次项目的改造申请。</w:t>
      </w:r>
    </w:p>
    <w:p>
      <w:pPr>
        <w:bidi w:val="0"/>
        <w:rPr>
          <w:rFonts w:hint="eastAsia" w:ascii="宋体" w:hAnsi="宋体" w:eastAsia="宋体" w:cs="宋体"/>
          <w:b/>
          <w:bCs/>
          <w:sz w:val="30"/>
          <w:szCs w:val="30"/>
          <w:lang w:val="en-US" w:eastAsia="zh-CN"/>
        </w:rPr>
      </w:pPr>
      <w:bookmarkStart w:id="4" w:name="_Toc16947"/>
      <w:bookmarkStart w:id="5" w:name="_Toc29596"/>
      <w:r>
        <w:rPr>
          <w:rFonts w:hint="eastAsia" w:ascii="宋体" w:hAnsi="宋体" w:eastAsia="宋体" w:cs="宋体"/>
          <w:b/>
          <w:bCs/>
          <w:sz w:val="30"/>
          <w:szCs w:val="30"/>
          <w:lang w:val="en-US" w:eastAsia="zh-CN"/>
        </w:rPr>
        <w:t>二、需求简述</w:t>
      </w:r>
      <w:bookmarkEnd w:id="4"/>
      <w:bookmarkEnd w:id="5"/>
    </w:p>
    <w:p>
      <w:pPr>
        <w:bidi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1、LED大屏显示系统</w:t>
      </w:r>
    </w:p>
    <w:p>
      <w:pPr>
        <w:spacing w:line="480" w:lineRule="auto"/>
        <w:ind w:firstLine="480" w:firstLineChars="200"/>
        <w:jc w:val="left"/>
        <w:rPr>
          <w:rFonts w:ascii="仿宋" w:hAnsi="仿宋" w:eastAsia="仿宋" w:cs="仿宋"/>
          <w:sz w:val="24"/>
        </w:rPr>
      </w:pPr>
      <w:r>
        <w:rPr>
          <w:rFonts w:hint="eastAsia" w:ascii="仿宋" w:hAnsi="仿宋" w:eastAsia="仿宋" w:cs="仿宋"/>
          <w:sz w:val="24"/>
        </w:rPr>
        <w:t>本项目采用高清晰LED显示系统，屏体安装于报告厅，主屏显示尺寸为6.10米（宽）*3.43米（高），面积为20.92㎡；两副屏显示尺寸为2.44米（宽）*1.372米（高），面积为3.35㎡，三块LED显示屏幕的总面积为27.62㎡。</w:t>
      </w:r>
    </w:p>
    <w:p>
      <w:pPr>
        <w:bidi w:val="0"/>
        <w:rPr>
          <w:rFonts w:hint="eastAsia" w:ascii="宋体" w:hAnsi="宋体" w:eastAsia="宋体" w:cs="宋体"/>
          <w:b/>
          <w:bCs/>
          <w:sz w:val="28"/>
          <w:szCs w:val="28"/>
          <w:lang w:val="en-US" w:eastAsia="zh-CN"/>
        </w:rPr>
      </w:pPr>
      <w:bookmarkStart w:id="6" w:name="_Toc10581"/>
      <w:bookmarkStart w:id="7" w:name="_Toc7202"/>
      <w:r>
        <w:rPr>
          <w:rFonts w:hint="eastAsia" w:ascii="宋体" w:hAnsi="宋体" w:eastAsia="宋体" w:cs="宋体"/>
          <w:b/>
          <w:bCs/>
          <w:sz w:val="28"/>
          <w:szCs w:val="28"/>
          <w:lang w:val="en-US" w:eastAsia="zh-CN"/>
        </w:rPr>
        <w:t>2、装饰装修</w:t>
      </w:r>
      <w:bookmarkEnd w:id="6"/>
      <w:bookmarkEnd w:id="7"/>
      <w:r>
        <w:rPr>
          <w:rFonts w:hint="eastAsia" w:ascii="宋体" w:hAnsi="宋体" w:eastAsia="宋体" w:cs="宋体"/>
          <w:b/>
          <w:bCs/>
          <w:sz w:val="28"/>
          <w:szCs w:val="28"/>
          <w:lang w:val="en-US" w:eastAsia="zh-CN"/>
        </w:rPr>
        <w:t>工程</w:t>
      </w:r>
    </w:p>
    <w:p>
      <w:pPr>
        <w:spacing w:line="480" w:lineRule="auto"/>
        <w:ind w:firstLine="480" w:firstLineChars="200"/>
        <w:jc w:val="left"/>
        <w:rPr>
          <w:rFonts w:ascii="仿宋" w:hAnsi="仿宋" w:eastAsia="仿宋" w:cs="仿宋"/>
          <w:bCs/>
          <w:sz w:val="36"/>
          <w:szCs w:val="36"/>
        </w:rPr>
      </w:pPr>
      <w:r>
        <w:rPr>
          <w:rFonts w:hint="eastAsia" w:ascii="仿宋" w:hAnsi="仿宋" w:eastAsia="仿宋" w:cs="仿宋"/>
          <w:sz w:val="24"/>
        </w:rPr>
        <w:t>报告厅装饰装修工程主要包括</w:t>
      </w:r>
      <w:r>
        <w:rPr>
          <w:rFonts w:hint="eastAsia" w:ascii="仿宋" w:hAnsi="仿宋" w:eastAsia="仿宋" w:cs="仿宋"/>
          <w:sz w:val="24"/>
          <w:lang w:val="en-US" w:eastAsia="zh-CN"/>
        </w:rPr>
        <w:t>消防改造、</w:t>
      </w:r>
      <w:r>
        <w:rPr>
          <w:rFonts w:hint="eastAsia" w:ascii="仿宋" w:hAnsi="仿宋" w:eastAsia="仿宋" w:cs="仿宋"/>
          <w:sz w:val="24"/>
        </w:rPr>
        <w:t>天花吊顶工程、墙面吸音装修、强电改造（报告厅主干电缆、操作间设备供电、照明、插座、全彩LED主/副屏供电）、弱电改造（墙面、主席台及操作间网络面板）、门窗及主席台工程等原有装饰装修、隔墙拆除及清运。</w:t>
      </w:r>
    </w:p>
    <w:p>
      <w:pPr>
        <w:numPr>
          <w:ilvl w:val="0"/>
          <w:numId w:val="2"/>
        </w:numPr>
        <w:bidi w:val="0"/>
        <w:rPr>
          <w:rFonts w:hint="eastAsia" w:ascii="宋体" w:hAnsi="宋体" w:eastAsia="宋体" w:cs="宋体"/>
          <w:b/>
          <w:bCs/>
          <w:sz w:val="30"/>
          <w:szCs w:val="30"/>
          <w:lang w:val="en-US" w:eastAsia="zh-CN"/>
        </w:rPr>
      </w:pPr>
      <w:bookmarkStart w:id="8" w:name="_Toc3698"/>
      <w:r>
        <w:rPr>
          <w:rFonts w:hint="eastAsia" w:ascii="宋体" w:hAnsi="宋体" w:eastAsia="宋体" w:cs="宋体"/>
          <w:b/>
          <w:bCs/>
          <w:sz w:val="30"/>
          <w:szCs w:val="30"/>
          <w:lang w:val="en-US" w:eastAsia="zh-CN"/>
        </w:rPr>
        <w:t>采购清单一览表</w:t>
      </w:r>
      <w:bookmarkEnd w:id="8"/>
    </w:p>
    <w:p>
      <w:pPr>
        <w:numPr>
          <w:ilvl w:val="0"/>
          <w:numId w:val="3"/>
        </w:numPr>
        <w:bidi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LED大屏显示系统</w:t>
      </w:r>
    </w:p>
    <w:tbl>
      <w:tblPr>
        <w:tblStyle w:val="12"/>
        <w:tblW w:w="3991" w:type="pct"/>
        <w:tblInd w:w="0" w:type="dxa"/>
        <w:tblLayout w:type="autofit"/>
        <w:tblCellMar>
          <w:top w:w="0" w:type="dxa"/>
          <w:left w:w="108" w:type="dxa"/>
          <w:bottom w:w="0" w:type="dxa"/>
          <w:right w:w="108" w:type="dxa"/>
        </w:tblCellMar>
      </w:tblPr>
      <w:tblGrid>
        <w:gridCol w:w="662"/>
        <w:gridCol w:w="3182"/>
        <w:gridCol w:w="1560"/>
        <w:gridCol w:w="1398"/>
      </w:tblGrid>
      <w:tr>
        <w:tblPrEx>
          <w:tblCellMar>
            <w:top w:w="0" w:type="dxa"/>
            <w:left w:w="108" w:type="dxa"/>
            <w:bottom w:w="0" w:type="dxa"/>
            <w:right w:w="108" w:type="dxa"/>
          </w:tblCellMar>
        </w:tblPrEx>
        <w:trPr>
          <w:trHeight w:val="60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2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szCs w:val="21"/>
                <w:lang w:val="en-US" w:eastAsia="zh-CN"/>
              </w:rPr>
            </w:pPr>
            <w:r>
              <w:rPr>
                <w:rFonts w:hint="eastAsia" w:ascii="仿宋" w:hAnsi="仿宋" w:eastAsia="仿宋" w:cs="仿宋"/>
                <w:b/>
                <w:bCs/>
                <w:color w:val="000000"/>
                <w:szCs w:val="21"/>
                <w:lang w:val="en-US" w:eastAsia="zh-CN"/>
              </w:rPr>
              <w:t>内容</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单位</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szCs w:val="21"/>
                <w:lang w:eastAsia="zh-CN"/>
              </w:rPr>
            </w:pPr>
            <w:r>
              <w:rPr>
                <w:rFonts w:hint="eastAsia" w:ascii="仿宋" w:hAnsi="仿宋" w:eastAsia="仿宋" w:cs="仿宋"/>
                <w:b/>
                <w:bCs/>
                <w:color w:val="000000"/>
                <w:kern w:val="0"/>
                <w:szCs w:val="21"/>
                <w:lang w:bidi="ar"/>
              </w:rPr>
              <w:t>数量</w:t>
            </w:r>
            <w:r>
              <w:rPr>
                <w:rFonts w:hint="eastAsia" w:ascii="仿宋" w:hAnsi="仿宋" w:eastAsia="仿宋" w:cs="仿宋"/>
                <w:b/>
                <w:bCs/>
                <w:color w:val="000000"/>
                <w:kern w:val="0"/>
                <w:szCs w:val="21"/>
                <w:lang w:eastAsia="zh-CN" w:bidi="ar"/>
              </w:rPr>
              <w:t>（</w:t>
            </w:r>
            <w:r>
              <w:rPr>
                <w:rFonts w:hint="eastAsia" w:ascii="仿宋" w:hAnsi="仿宋" w:eastAsia="仿宋" w:cs="仿宋"/>
                <w:b/>
                <w:bCs/>
                <w:color w:val="000000"/>
                <w:kern w:val="0"/>
                <w:szCs w:val="21"/>
                <w:lang w:val="en-US" w:eastAsia="zh-CN" w:bidi="ar"/>
              </w:rPr>
              <w:t>约</w:t>
            </w:r>
            <w:r>
              <w:rPr>
                <w:rFonts w:hint="eastAsia" w:ascii="仿宋" w:hAnsi="仿宋" w:eastAsia="仿宋" w:cs="仿宋"/>
                <w:b/>
                <w:bCs/>
                <w:color w:val="000000"/>
                <w:kern w:val="0"/>
                <w:szCs w:val="21"/>
                <w:lang w:eastAsia="zh-CN" w:bidi="ar"/>
              </w:rPr>
              <w:t>）</w:t>
            </w:r>
          </w:p>
        </w:tc>
      </w:tr>
      <w:tr>
        <w:tblPrEx>
          <w:tblCellMar>
            <w:top w:w="0" w:type="dxa"/>
            <w:left w:w="108" w:type="dxa"/>
            <w:bottom w:w="0" w:type="dxa"/>
            <w:right w:w="108" w:type="dxa"/>
          </w:tblCellMar>
        </w:tblPrEx>
        <w:trPr>
          <w:trHeight w:val="69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2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LED显示屏（主屏）</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Style w:val="27"/>
                <w:rFonts w:hint="default" w:ascii="仿宋" w:hAnsi="仿宋" w:eastAsia="仿宋" w:cs="仿宋"/>
                <w:sz w:val="21"/>
                <w:szCs w:val="21"/>
                <w:lang w:bidi="ar"/>
              </w:rPr>
              <w:t>m</w:t>
            </w:r>
            <w:r>
              <w:rPr>
                <w:rStyle w:val="28"/>
                <w:rFonts w:hint="default" w:ascii="仿宋" w:hAnsi="仿宋" w:eastAsia="仿宋" w:cs="仿宋"/>
                <w:sz w:val="21"/>
                <w:szCs w:val="21"/>
                <w:lang w:bidi="ar"/>
              </w:rPr>
              <w:t>2</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20.92 </w:t>
            </w:r>
          </w:p>
        </w:tc>
      </w:tr>
      <w:tr>
        <w:tblPrEx>
          <w:tblCellMar>
            <w:top w:w="0" w:type="dxa"/>
            <w:left w:w="108" w:type="dxa"/>
            <w:bottom w:w="0" w:type="dxa"/>
            <w:right w:w="108" w:type="dxa"/>
          </w:tblCellMar>
        </w:tblPrEx>
        <w:trPr>
          <w:trHeight w:val="939"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2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LED显示屏（左侧辅屏）</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Style w:val="27"/>
                <w:rFonts w:hint="default" w:ascii="仿宋" w:hAnsi="仿宋" w:eastAsia="仿宋" w:cs="仿宋"/>
                <w:sz w:val="21"/>
                <w:szCs w:val="21"/>
                <w:lang w:bidi="ar"/>
              </w:rPr>
              <w:t>m</w:t>
            </w:r>
            <w:r>
              <w:rPr>
                <w:rStyle w:val="28"/>
                <w:rFonts w:hint="default" w:ascii="仿宋" w:hAnsi="仿宋" w:eastAsia="仿宋" w:cs="仿宋"/>
                <w:sz w:val="21"/>
                <w:szCs w:val="21"/>
                <w:lang w:bidi="ar"/>
              </w:rPr>
              <w:t>2</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3.35 </w:t>
            </w:r>
          </w:p>
        </w:tc>
      </w:tr>
      <w:tr>
        <w:tblPrEx>
          <w:tblCellMar>
            <w:top w:w="0" w:type="dxa"/>
            <w:left w:w="108" w:type="dxa"/>
            <w:bottom w:w="0" w:type="dxa"/>
            <w:right w:w="108" w:type="dxa"/>
          </w:tblCellMar>
        </w:tblPrEx>
        <w:trPr>
          <w:trHeight w:val="112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2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LED显示屏（右侧辅屏）</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Style w:val="27"/>
                <w:rFonts w:hint="default" w:ascii="仿宋" w:hAnsi="仿宋" w:eastAsia="仿宋" w:cs="仿宋"/>
                <w:sz w:val="21"/>
                <w:szCs w:val="21"/>
                <w:lang w:bidi="ar"/>
              </w:rPr>
              <w:t>m</w:t>
            </w:r>
            <w:r>
              <w:rPr>
                <w:rStyle w:val="28"/>
                <w:rFonts w:hint="default" w:ascii="仿宋" w:hAnsi="仿宋" w:eastAsia="仿宋" w:cs="仿宋"/>
                <w:sz w:val="21"/>
                <w:szCs w:val="21"/>
                <w:lang w:bidi="ar"/>
              </w:rPr>
              <w:t>2</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3.35 </w:t>
            </w:r>
          </w:p>
        </w:tc>
      </w:tr>
      <w:tr>
        <w:tblPrEx>
          <w:tblCellMar>
            <w:top w:w="0" w:type="dxa"/>
            <w:left w:w="108" w:type="dxa"/>
            <w:bottom w:w="0" w:type="dxa"/>
            <w:right w:w="108" w:type="dxa"/>
          </w:tblCellMar>
        </w:tblPrEx>
        <w:trPr>
          <w:trHeight w:val="675"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2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包制作、安装、调试、配件材料等完成本项目所产生的所有费用。</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p>
        </w:tc>
      </w:tr>
    </w:tbl>
    <w:p>
      <w:pPr>
        <w:bidi w:val="0"/>
        <w:rPr>
          <w:rFonts w:hint="eastAsia" w:ascii="宋体" w:hAnsi="宋体" w:eastAsia="宋体" w:cs="宋体"/>
          <w:b/>
          <w:bCs/>
          <w:sz w:val="28"/>
          <w:szCs w:val="28"/>
          <w:lang w:val="en-US" w:eastAsia="zh-CN"/>
        </w:rPr>
      </w:pPr>
    </w:p>
    <w:p>
      <w:pPr>
        <w:bidi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2、装饰装修工程</w:t>
      </w:r>
    </w:p>
    <w:tbl>
      <w:tblPr>
        <w:tblStyle w:val="12"/>
        <w:tblW w:w="4099" w:type="pct"/>
        <w:tblInd w:w="0" w:type="dxa"/>
        <w:tblLayout w:type="fixed"/>
        <w:tblCellMar>
          <w:top w:w="0" w:type="dxa"/>
          <w:left w:w="108" w:type="dxa"/>
          <w:bottom w:w="0" w:type="dxa"/>
          <w:right w:w="108" w:type="dxa"/>
        </w:tblCellMar>
      </w:tblPr>
      <w:tblGrid>
        <w:gridCol w:w="663"/>
        <w:gridCol w:w="3099"/>
        <w:gridCol w:w="1493"/>
        <w:gridCol w:w="1732"/>
      </w:tblGrid>
      <w:tr>
        <w:tblPrEx>
          <w:tblCellMar>
            <w:top w:w="0" w:type="dxa"/>
            <w:left w:w="108" w:type="dxa"/>
            <w:bottom w:w="0" w:type="dxa"/>
            <w:right w:w="108" w:type="dxa"/>
          </w:tblCellMar>
        </w:tblPrEx>
        <w:trPr>
          <w:trHeight w:val="66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序号</w:t>
            </w:r>
          </w:p>
        </w:tc>
        <w:tc>
          <w:tcPr>
            <w:tcW w:w="22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内容</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单位</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数量（约）</w:t>
            </w:r>
          </w:p>
        </w:tc>
      </w:tr>
      <w:tr>
        <w:tblPrEx>
          <w:tblCellMar>
            <w:top w:w="0" w:type="dxa"/>
            <w:left w:w="108" w:type="dxa"/>
            <w:bottom w:w="0" w:type="dxa"/>
            <w:right w:w="108" w:type="dxa"/>
          </w:tblCellMar>
        </w:tblPrEx>
        <w:trPr>
          <w:trHeight w:val="66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22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装修工程系统</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平方</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28</w:t>
            </w:r>
            <w:r>
              <w:rPr>
                <w:rFonts w:hint="eastAsia" w:ascii="仿宋" w:hAnsi="仿宋" w:eastAsia="仿宋" w:cs="仿宋"/>
                <w:color w:val="000000"/>
                <w:kern w:val="0"/>
                <w:szCs w:val="21"/>
                <w:lang w:val="en-US" w:eastAsia="zh-CN" w:bidi="ar"/>
              </w:rPr>
              <w:t>0</w:t>
            </w:r>
          </w:p>
        </w:tc>
      </w:tr>
      <w:tr>
        <w:tblPrEx>
          <w:tblCellMar>
            <w:top w:w="0" w:type="dxa"/>
            <w:left w:w="108" w:type="dxa"/>
            <w:bottom w:w="0" w:type="dxa"/>
            <w:right w:w="108" w:type="dxa"/>
          </w:tblCellMar>
        </w:tblPrEx>
        <w:trPr>
          <w:trHeight w:val="66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22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强电改造</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平方</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28</w:t>
            </w:r>
            <w:r>
              <w:rPr>
                <w:rFonts w:hint="eastAsia" w:ascii="仿宋" w:hAnsi="仿宋" w:eastAsia="仿宋" w:cs="仿宋"/>
                <w:color w:val="000000"/>
                <w:kern w:val="0"/>
                <w:szCs w:val="21"/>
                <w:lang w:val="en-US" w:eastAsia="zh-CN" w:bidi="ar"/>
              </w:rPr>
              <w:t>0</w:t>
            </w:r>
          </w:p>
        </w:tc>
      </w:tr>
      <w:tr>
        <w:tblPrEx>
          <w:tblCellMar>
            <w:top w:w="0" w:type="dxa"/>
            <w:left w:w="108" w:type="dxa"/>
            <w:bottom w:w="0" w:type="dxa"/>
            <w:right w:w="108" w:type="dxa"/>
          </w:tblCellMar>
        </w:tblPrEx>
        <w:trPr>
          <w:trHeight w:val="66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22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网络改造</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平方</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31</w:t>
            </w:r>
            <w:r>
              <w:rPr>
                <w:rFonts w:hint="eastAsia" w:ascii="仿宋" w:hAnsi="仿宋" w:eastAsia="仿宋" w:cs="仿宋"/>
                <w:color w:val="000000"/>
                <w:kern w:val="0"/>
                <w:szCs w:val="21"/>
                <w:lang w:val="en-US" w:eastAsia="zh-CN" w:bidi="ar"/>
              </w:rPr>
              <w:t>0</w:t>
            </w:r>
          </w:p>
        </w:tc>
      </w:tr>
      <w:tr>
        <w:tblPrEx>
          <w:tblCellMar>
            <w:top w:w="0" w:type="dxa"/>
            <w:left w:w="108" w:type="dxa"/>
            <w:bottom w:w="0" w:type="dxa"/>
            <w:right w:w="108" w:type="dxa"/>
          </w:tblCellMar>
        </w:tblPrEx>
        <w:trPr>
          <w:trHeight w:val="66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22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消防改造</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平方</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36</w:t>
            </w:r>
            <w:r>
              <w:rPr>
                <w:rFonts w:hint="eastAsia" w:ascii="仿宋" w:hAnsi="仿宋" w:eastAsia="仿宋" w:cs="仿宋"/>
                <w:color w:val="000000"/>
                <w:kern w:val="0"/>
                <w:szCs w:val="21"/>
                <w:lang w:val="en-US" w:eastAsia="zh-CN" w:bidi="ar"/>
              </w:rPr>
              <w:t>0</w:t>
            </w:r>
          </w:p>
        </w:tc>
      </w:tr>
      <w:tr>
        <w:tblPrEx>
          <w:tblCellMar>
            <w:top w:w="0" w:type="dxa"/>
            <w:left w:w="108" w:type="dxa"/>
            <w:bottom w:w="0" w:type="dxa"/>
            <w:right w:w="108" w:type="dxa"/>
          </w:tblCellMar>
        </w:tblPrEx>
        <w:trPr>
          <w:trHeight w:val="660"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22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其他</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p>
        </w:tc>
      </w:tr>
    </w:tbl>
    <w:p>
      <w:pPr>
        <w:spacing w:line="480" w:lineRule="auto"/>
        <w:ind w:firstLine="480" w:firstLineChars="200"/>
        <w:jc w:val="left"/>
        <w:rPr>
          <w:rFonts w:hint="default" w:ascii="仿宋" w:hAnsi="仿宋" w:eastAsia="仿宋" w:cs="仿宋"/>
          <w:sz w:val="24"/>
          <w:lang w:val="en-US" w:eastAsia="zh-CN"/>
        </w:rPr>
      </w:pPr>
      <w:bookmarkStart w:id="9" w:name="_Toc906"/>
      <w:r>
        <w:rPr>
          <w:rFonts w:hint="eastAsia" w:ascii="仿宋" w:hAnsi="仿宋" w:eastAsia="仿宋" w:cs="仿宋"/>
          <w:sz w:val="24"/>
          <w:lang w:val="en-US" w:eastAsia="zh-CN"/>
        </w:rPr>
        <w:t>备注：欢迎感兴趣的供应商到现场实地考察、测量。</w:t>
      </w:r>
    </w:p>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大黑体_GBK">
    <w:panose1 w:val="0201060001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1E0E1"/>
    <w:multiLevelType w:val="singleLevel"/>
    <w:tmpl w:val="2601E0E1"/>
    <w:lvl w:ilvl="0" w:tentative="0">
      <w:start w:val="1"/>
      <w:numFmt w:val="decimal"/>
      <w:suff w:val="nothing"/>
      <w:lvlText w:val="%1、"/>
      <w:lvlJc w:val="left"/>
    </w:lvl>
  </w:abstractNum>
  <w:abstractNum w:abstractNumId="1">
    <w:nsid w:val="3CC7036C"/>
    <w:multiLevelType w:val="singleLevel"/>
    <w:tmpl w:val="3CC7036C"/>
    <w:lvl w:ilvl="0" w:tentative="0">
      <w:start w:val="3"/>
      <w:numFmt w:val="chineseCounting"/>
      <w:suff w:val="nothing"/>
      <w:lvlText w:val="%1、"/>
      <w:lvlJc w:val="left"/>
      <w:rPr>
        <w:rFonts w:hint="eastAsia"/>
      </w:rPr>
    </w:lvl>
  </w:abstractNum>
  <w:abstractNum w:abstractNumId="2">
    <w:nsid w:val="77233D0A"/>
    <w:multiLevelType w:val="multilevel"/>
    <w:tmpl w:val="77233D0A"/>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6B"/>
    <w:rsid w:val="00014348"/>
    <w:rsid w:val="00080919"/>
    <w:rsid w:val="001072B0"/>
    <w:rsid w:val="00164A3C"/>
    <w:rsid w:val="001977C6"/>
    <w:rsid w:val="001A2B2D"/>
    <w:rsid w:val="001A34DE"/>
    <w:rsid w:val="001B2E25"/>
    <w:rsid w:val="001C5EEE"/>
    <w:rsid w:val="00223809"/>
    <w:rsid w:val="00240565"/>
    <w:rsid w:val="002444D6"/>
    <w:rsid w:val="00253C36"/>
    <w:rsid w:val="00265BEC"/>
    <w:rsid w:val="002A4211"/>
    <w:rsid w:val="002C6952"/>
    <w:rsid w:val="002E6E3E"/>
    <w:rsid w:val="003A59EB"/>
    <w:rsid w:val="003B7479"/>
    <w:rsid w:val="003D4C8C"/>
    <w:rsid w:val="00421E17"/>
    <w:rsid w:val="004540C9"/>
    <w:rsid w:val="00497529"/>
    <w:rsid w:val="004F628E"/>
    <w:rsid w:val="005835F7"/>
    <w:rsid w:val="005945E1"/>
    <w:rsid w:val="00602034"/>
    <w:rsid w:val="006224D6"/>
    <w:rsid w:val="00653863"/>
    <w:rsid w:val="0068335C"/>
    <w:rsid w:val="00687B29"/>
    <w:rsid w:val="006C5B50"/>
    <w:rsid w:val="006D0BD3"/>
    <w:rsid w:val="0071671B"/>
    <w:rsid w:val="00723E4A"/>
    <w:rsid w:val="00744DF5"/>
    <w:rsid w:val="007F0F20"/>
    <w:rsid w:val="00834F4A"/>
    <w:rsid w:val="0084255E"/>
    <w:rsid w:val="0085382E"/>
    <w:rsid w:val="00864BDD"/>
    <w:rsid w:val="008A68ED"/>
    <w:rsid w:val="008B5C9A"/>
    <w:rsid w:val="008F4D60"/>
    <w:rsid w:val="008F6388"/>
    <w:rsid w:val="0096139C"/>
    <w:rsid w:val="009C1901"/>
    <w:rsid w:val="009F05FA"/>
    <w:rsid w:val="009F3944"/>
    <w:rsid w:val="00A32DFF"/>
    <w:rsid w:val="00A7736B"/>
    <w:rsid w:val="00AF08C7"/>
    <w:rsid w:val="00B717AB"/>
    <w:rsid w:val="00BD5A1A"/>
    <w:rsid w:val="00C13E0E"/>
    <w:rsid w:val="00C60784"/>
    <w:rsid w:val="00C61A43"/>
    <w:rsid w:val="00CA5C24"/>
    <w:rsid w:val="00D36060"/>
    <w:rsid w:val="00D413C6"/>
    <w:rsid w:val="00D7452F"/>
    <w:rsid w:val="00DA7A59"/>
    <w:rsid w:val="00E903E9"/>
    <w:rsid w:val="00E93158"/>
    <w:rsid w:val="00EB55DE"/>
    <w:rsid w:val="01CA5A95"/>
    <w:rsid w:val="07A27CB8"/>
    <w:rsid w:val="0A544258"/>
    <w:rsid w:val="0AAC0731"/>
    <w:rsid w:val="0C0C017B"/>
    <w:rsid w:val="0D7675A0"/>
    <w:rsid w:val="1588321A"/>
    <w:rsid w:val="158C4BBC"/>
    <w:rsid w:val="1B2D665E"/>
    <w:rsid w:val="1E5439C8"/>
    <w:rsid w:val="203176E0"/>
    <w:rsid w:val="27885BF1"/>
    <w:rsid w:val="290F25F7"/>
    <w:rsid w:val="2BBC43F6"/>
    <w:rsid w:val="34257B9A"/>
    <w:rsid w:val="35382DFA"/>
    <w:rsid w:val="376D6345"/>
    <w:rsid w:val="382114CC"/>
    <w:rsid w:val="38CE3147"/>
    <w:rsid w:val="397160F3"/>
    <w:rsid w:val="3CA204BF"/>
    <w:rsid w:val="3F921DB4"/>
    <w:rsid w:val="42BC3428"/>
    <w:rsid w:val="43060390"/>
    <w:rsid w:val="43E30CA1"/>
    <w:rsid w:val="45AE08C8"/>
    <w:rsid w:val="466113E4"/>
    <w:rsid w:val="480D18AD"/>
    <w:rsid w:val="4A580AB5"/>
    <w:rsid w:val="4DD2750D"/>
    <w:rsid w:val="4E8A1436"/>
    <w:rsid w:val="4EA97D5B"/>
    <w:rsid w:val="4EF83E1F"/>
    <w:rsid w:val="4FEF0E2D"/>
    <w:rsid w:val="50BB66E3"/>
    <w:rsid w:val="526D1ACB"/>
    <w:rsid w:val="53F242EF"/>
    <w:rsid w:val="588432BC"/>
    <w:rsid w:val="5B3A65A0"/>
    <w:rsid w:val="5EBF2F2B"/>
    <w:rsid w:val="5FFE7AA2"/>
    <w:rsid w:val="6C3057D4"/>
    <w:rsid w:val="6CCE7F1D"/>
    <w:rsid w:val="6D1E6129"/>
    <w:rsid w:val="6DFD034F"/>
    <w:rsid w:val="6ECC2B2D"/>
    <w:rsid w:val="71C62AB1"/>
    <w:rsid w:val="72DC3727"/>
    <w:rsid w:val="73000A6D"/>
    <w:rsid w:val="75A16751"/>
    <w:rsid w:val="76C77417"/>
    <w:rsid w:val="779A20E1"/>
    <w:rsid w:val="7ABC1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0"/>
    <w:semiHidden/>
    <w:unhideWhenUsed/>
    <w:qFormat/>
    <w:uiPriority w:val="99"/>
    <w:pPr>
      <w:jc w:val="left"/>
    </w:pPr>
  </w:style>
  <w:style w:type="paragraph" w:styleId="6">
    <w:name w:val="Body Text"/>
    <w:basedOn w:val="1"/>
    <w:qFormat/>
    <w:uiPriority w:val="1"/>
    <w:pPr>
      <w:ind w:left="149"/>
    </w:pPr>
    <w:rPr>
      <w:rFonts w:ascii="宋体" w:hAnsi="宋体" w:eastAsia="宋体"/>
      <w:szCs w:val="21"/>
    </w:rPr>
  </w:style>
  <w:style w:type="paragraph" w:styleId="7">
    <w:name w:val="footer"/>
    <w:basedOn w:val="1"/>
    <w:link w:val="26"/>
    <w:unhideWhenUsed/>
    <w:qFormat/>
    <w:uiPriority w:val="99"/>
    <w:pPr>
      <w:tabs>
        <w:tab w:val="center" w:pos="4153"/>
        <w:tab w:val="right" w:pos="8306"/>
      </w:tabs>
      <w:snapToGrid w:val="0"/>
      <w:jc w:val="left"/>
    </w:pPr>
    <w:rPr>
      <w:sz w:val="18"/>
      <w:szCs w:val="18"/>
    </w:rPr>
  </w:style>
  <w:style w:type="paragraph" w:styleId="8">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unhideWhenUsed/>
    <w:qFormat/>
    <w:uiPriority w:val="39"/>
  </w:style>
  <w:style w:type="paragraph" w:styleId="10">
    <w:name w:val="toc 2"/>
    <w:basedOn w:val="1"/>
    <w:next w:val="1"/>
    <w:semiHidden/>
    <w:unhideWhenUsed/>
    <w:qFormat/>
    <w:uiPriority w:val="39"/>
    <w:pPr>
      <w:ind w:left="420" w:leftChars="200"/>
    </w:pPr>
  </w:style>
  <w:style w:type="paragraph" w:styleId="11">
    <w:name w:val="annotation subject"/>
    <w:basedOn w:val="5"/>
    <w:next w:val="5"/>
    <w:link w:val="21"/>
    <w:semiHidden/>
    <w:unhideWhenUsed/>
    <w:qFormat/>
    <w:uiPriority w:val="99"/>
    <w:rPr>
      <w:b/>
      <w:bCs/>
    </w:rPr>
  </w:style>
  <w:style w:type="character" w:styleId="14">
    <w:name w:val="annotation reference"/>
    <w:basedOn w:val="13"/>
    <w:semiHidden/>
    <w:unhideWhenUsed/>
    <w:qFormat/>
    <w:uiPriority w:val="99"/>
    <w:rPr>
      <w:sz w:val="21"/>
      <w:szCs w:val="21"/>
    </w:rPr>
  </w:style>
  <w:style w:type="character" w:customStyle="1" w:styleId="15">
    <w:name w:val="标题 1 字符"/>
    <w:basedOn w:val="13"/>
    <w:link w:val="2"/>
    <w:qFormat/>
    <w:uiPriority w:val="0"/>
    <w:rPr>
      <w:b/>
      <w:kern w:val="44"/>
      <w:sz w:val="44"/>
      <w:szCs w:val="24"/>
    </w:rPr>
  </w:style>
  <w:style w:type="character" w:customStyle="1" w:styleId="16">
    <w:name w:val="标题 2 字符"/>
    <w:basedOn w:val="13"/>
    <w:link w:val="3"/>
    <w:qFormat/>
    <w:uiPriority w:val="9"/>
    <w:rPr>
      <w:rFonts w:asciiTheme="majorHAnsi" w:hAnsiTheme="majorHAnsi" w:eastAsiaTheme="majorEastAsia" w:cstheme="majorBidi"/>
      <w:b/>
      <w:bCs/>
      <w:sz w:val="32"/>
      <w:szCs w:val="32"/>
    </w:rPr>
  </w:style>
  <w:style w:type="character" w:customStyle="1" w:styleId="17">
    <w:name w:val="标题 3 字符"/>
    <w:basedOn w:val="13"/>
    <w:link w:val="4"/>
    <w:qFormat/>
    <w:uiPriority w:val="9"/>
    <w:rPr>
      <w:b/>
      <w:bCs/>
      <w:kern w:val="2"/>
      <w:sz w:val="32"/>
      <w:szCs w:val="32"/>
    </w:rPr>
  </w:style>
  <w:style w:type="paragraph" w:customStyle="1" w:styleId="18">
    <w:name w:val="正文_0"/>
    <w:qFormat/>
    <w:uiPriority w:val="0"/>
    <w:pPr>
      <w:widowControl w:val="0"/>
      <w:spacing w:after="200" w:line="360" w:lineRule="auto"/>
      <w:jc w:val="both"/>
    </w:pPr>
    <w:rPr>
      <w:rFonts w:ascii="Calibri" w:hAnsi="Calibri" w:eastAsia="宋体" w:cs="Times New Roman"/>
      <w:kern w:val="2"/>
      <w:sz w:val="24"/>
      <w:szCs w:val="22"/>
      <w:lang w:val="en-US" w:eastAsia="zh-CN" w:bidi="ar-SA"/>
    </w:rPr>
  </w:style>
  <w:style w:type="paragraph" w:customStyle="1" w:styleId="19">
    <w:name w:val="正文_9"/>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
    <w:name w:val="批注文字 字符"/>
    <w:basedOn w:val="13"/>
    <w:link w:val="5"/>
    <w:semiHidden/>
    <w:qFormat/>
    <w:uiPriority w:val="99"/>
    <w:rPr>
      <w:szCs w:val="24"/>
    </w:rPr>
  </w:style>
  <w:style w:type="character" w:customStyle="1" w:styleId="21">
    <w:name w:val="批注主题 字符"/>
    <w:basedOn w:val="20"/>
    <w:link w:val="11"/>
    <w:semiHidden/>
    <w:qFormat/>
    <w:uiPriority w:val="99"/>
    <w:rPr>
      <w:b/>
      <w:bCs/>
      <w:szCs w:val="24"/>
    </w:rPr>
  </w:style>
  <w:style w:type="character" w:customStyle="1" w:styleId="22">
    <w:name w:val="font41"/>
    <w:basedOn w:val="13"/>
    <w:qFormat/>
    <w:uiPriority w:val="0"/>
    <w:rPr>
      <w:rFonts w:hint="eastAsia" w:ascii="微软雅黑" w:hAnsi="微软雅黑" w:eastAsia="微软雅黑"/>
      <w:color w:val="000000"/>
      <w:sz w:val="20"/>
      <w:szCs w:val="20"/>
      <w:u w:val="none"/>
    </w:rPr>
  </w:style>
  <w:style w:type="character" w:customStyle="1" w:styleId="23">
    <w:name w:val="font91"/>
    <w:basedOn w:val="13"/>
    <w:qFormat/>
    <w:uiPriority w:val="0"/>
    <w:rPr>
      <w:rFonts w:hint="eastAsia" w:ascii="微软雅黑" w:hAnsi="微软雅黑" w:eastAsia="微软雅黑"/>
      <w:color w:val="000000"/>
      <w:sz w:val="21"/>
      <w:szCs w:val="21"/>
      <w:u w:val="none"/>
    </w:rPr>
  </w:style>
  <w:style w:type="paragraph" w:styleId="24">
    <w:name w:val="List Paragraph"/>
    <w:basedOn w:val="1"/>
    <w:qFormat/>
    <w:uiPriority w:val="99"/>
    <w:pPr>
      <w:ind w:firstLine="420" w:firstLineChars="200"/>
    </w:pPr>
  </w:style>
  <w:style w:type="character" w:customStyle="1" w:styleId="25">
    <w:name w:val="页眉 字符"/>
    <w:basedOn w:val="13"/>
    <w:link w:val="8"/>
    <w:qFormat/>
    <w:uiPriority w:val="99"/>
    <w:rPr>
      <w:kern w:val="2"/>
      <w:sz w:val="18"/>
      <w:szCs w:val="18"/>
    </w:rPr>
  </w:style>
  <w:style w:type="character" w:customStyle="1" w:styleId="26">
    <w:name w:val="页脚 字符"/>
    <w:basedOn w:val="13"/>
    <w:link w:val="7"/>
    <w:qFormat/>
    <w:uiPriority w:val="99"/>
    <w:rPr>
      <w:kern w:val="2"/>
      <w:sz w:val="18"/>
      <w:szCs w:val="18"/>
    </w:rPr>
  </w:style>
  <w:style w:type="character" w:customStyle="1" w:styleId="27">
    <w:name w:val="font31"/>
    <w:basedOn w:val="13"/>
    <w:qFormat/>
    <w:uiPriority w:val="0"/>
    <w:rPr>
      <w:rFonts w:hint="eastAsia" w:ascii="宋体" w:hAnsi="宋体" w:eastAsia="宋体" w:cs="宋体"/>
      <w:color w:val="000000"/>
      <w:sz w:val="18"/>
      <w:szCs w:val="18"/>
      <w:u w:val="none"/>
    </w:rPr>
  </w:style>
  <w:style w:type="character" w:customStyle="1" w:styleId="28">
    <w:name w:val="font131"/>
    <w:basedOn w:val="13"/>
    <w:qFormat/>
    <w:uiPriority w:val="0"/>
    <w:rPr>
      <w:rFonts w:hint="eastAsia" w:ascii="宋体" w:hAnsi="宋体" w:eastAsia="宋体" w:cs="宋体"/>
      <w:color w:val="000000"/>
      <w:sz w:val="18"/>
      <w:szCs w:val="18"/>
      <w:u w:val="none"/>
      <w:vertAlign w:val="superscript"/>
    </w:rPr>
  </w:style>
  <w:style w:type="character" w:customStyle="1" w:styleId="29">
    <w:name w:val="font141"/>
    <w:basedOn w:val="13"/>
    <w:qFormat/>
    <w:uiPriority w:val="0"/>
    <w:rPr>
      <w:rFonts w:hint="eastAsia" w:ascii="宋体" w:hAnsi="宋体" w:eastAsia="宋体" w:cs="宋体"/>
      <w:color w:val="000000"/>
      <w:sz w:val="20"/>
      <w:szCs w:val="20"/>
      <w:u w:val="none"/>
      <w:vertAlign w:val="superscript"/>
    </w:rPr>
  </w:style>
  <w:style w:type="paragraph" w:customStyle="1" w:styleId="30">
    <w:name w:val="Normal_34"/>
    <w:qFormat/>
    <w:uiPriority w:val="0"/>
    <w:rPr>
      <w:rFonts w:ascii="Times New Roman" w:hAnsi="Times New Roman" w:eastAsia="Times New Roman" w:cs="Times New Roman"/>
      <w:sz w:val="24"/>
      <w:szCs w:val="24"/>
      <w:lang w:val="en-US" w:eastAsia="zh-CN" w:bidi="ar-SA"/>
    </w:rPr>
  </w:style>
  <w:style w:type="paragraph" w:customStyle="1" w:styleId="31">
    <w:name w:val="Table Paragraph"/>
    <w:basedOn w:val="1"/>
    <w:qFormat/>
    <w:uiPriority w:val="1"/>
  </w:style>
  <w:style w:type="paragraph" w:customStyle="1" w:styleId="32">
    <w:name w:val="表格文字"/>
    <w:basedOn w:val="1"/>
    <w:qFormat/>
    <w:uiPriority w:val="0"/>
    <w:pPr>
      <w:spacing w:before="25" w:after="25"/>
      <w:jc w:val="left"/>
    </w:pPr>
    <w:rPr>
      <w:rFonts w:ascii="Times New Roman" w:hAnsi="Times New Roman"/>
      <w:bCs/>
      <w:spacing w:val="10"/>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1554</Words>
  <Characters>8861</Characters>
  <Lines>73</Lines>
  <Paragraphs>20</Paragraphs>
  <TotalTime>7</TotalTime>
  <ScaleCrop>false</ScaleCrop>
  <LinksUpToDate>false</LinksUpToDate>
  <CharactersWithSpaces>10395</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2021-04-01T01:34:00Z</dcterms:created>
  <dc:creator>陈 佳贤</dc:creator>
  <cp:lastModifiedBy>DCF</cp:lastModifiedBy>
  <cp:lastPrinted>2021-04-08T02:27:00Z</cp:lastPrinted>
  <dcterms:modified xsi:type="dcterms:W3CDTF">2021-06-02T07:32:46Z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y fmtid="{D5CDD505-2E9C-101B-9397-08002B2CF9AE}" pid="3" name="ICV">
    <vt:lpwstr>3D07849331494C4F8E507DF7E9EB18EB</vt:lpwstr>
  </property>
</Properties>
</file>